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4F7" w14:textId="77777777" w:rsidR="0058309D" w:rsidRPr="00BA31DF" w:rsidRDefault="0058309D" w:rsidP="0058309D">
      <w:pPr>
        <w:spacing w:after="200" w:line="240" w:lineRule="auto"/>
        <w:jc w:val="right"/>
        <w:rPr>
          <w:rFonts w:ascii="Corbel" w:hAnsi="Corbel"/>
          <w:i/>
          <w:iCs/>
        </w:rPr>
      </w:pPr>
      <w:r w:rsidRPr="00BA31DF">
        <w:rPr>
          <w:rFonts w:ascii="Corbel" w:hAnsi="Corbel"/>
          <w:i/>
          <w:iCs/>
        </w:rPr>
        <w:t>Załącznik nr 1.5 do Zarządzenia Rektora UR  nr 61/2025</w:t>
      </w:r>
    </w:p>
    <w:p w14:paraId="5E9A1162" w14:textId="77777777" w:rsidR="0058309D" w:rsidRPr="00BA31DF" w:rsidRDefault="0058309D" w:rsidP="0058309D">
      <w:pPr>
        <w:spacing w:after="0" w:line="240" w:lineRule="auto"/>
        <w:jc w:val="center"/>
        <w:rPr>
          <w:rFonts w:ascii="Corbel" w:eastAsia="Calibri" w:hAnsi="Corbel"/>
          <w:b/>
          <w:smallCaps/>
        </w:rPr>
      </w:pPr>
      <w:r w:rsidRPr="00BA31DF">
        <w:rPr>
          <w:rFonts w:ascii="Corbel" w:eastAsia="Calibri" w:hAnsi="Corbel"/>
          <w:b/>
          <w:smallCaps/>
        </w:rPr>
        <w:t>SYLABUS</w:t>
      </w:r>
    </w:p>
    <w:p w14:paraId="5799CBA5" w14:textId="77777777" w:rsidR="0058309D" w:rsidRPr="00BA31DF" w:rsidRDefault="0058309D" w:rsidP="0058309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BA31DF">
        <w:rPr>
          <w:rFonts w:ascii="Corbel" w:eastAsia="Calibri" w:hAnsi="Corbel"/>
          <w:b/>
          <w:bCs/>
          <w:smallCaps/>
        </w:rPr>
        <w:t xml:space="preserve">dotyczy cyklu kształcenia </w:t>
      </w:r>
      <w:r w:rsidRPr="00BA31DF">
        <w:rPr>
          <w:rFonts w:ascii="Corbel" w:hAnsi="Corbel"/>
          <w:i/>
          <w:iCs/>
          <w:smallCaps/>
        </w:rPr>
        <w:t>2025-2030</w:t>
      </w:r>
    </w:p>
    <w:p w14:paraId="42265A20" w14:textId="77777777" w:rsidR="0058309D" w:rsidRPr="00BA31DF" w:rsidRDefault="0058309D" w:rsidP="0058309D">
      <w:pPr>
        <w:spacing w:after="0" w:line="240" w:lineRule="exact"/>
        <w:jc w:val="both"/>
        <w:rPr>
          <w:rFonts w:ascii="Corbel" w:eastAsia="Calibri" w:hAnsi="Corbel"/>
        </w:rPr>
      </w:pPr>
      <w:r w:rsidRPr="00BA31DF">
        <w:rPr>
          <w:rFonts w:ascii="Corbel" w:eastAsia="Calibri" w:hAnsi="Corbel"/>
          <w:i/>
        </w:rPr>
        <w:t xml:space="preserve">                                                                                                             (skrajne daty</w:t>
      </w:r>
      <w:r w:rsidRPr="00BA31DF">
        <w:rPr>
          <w:rFonts w:ascii="Corbel" w:eastAsia="Calibri" w:hAnsi="Corbel"/>
        </w:rPr>
        <w:t>)</w:t>
      </w:r>
    </w:p>
    <w:p w14:paraId="545C47A7" w14:textId="77777777" w:rsidR="0058309D" w:rsidRPr="00BA31DF" w:rsidRDefault="0058309D" w:rsidP="0058309D">
      <w:pPr>
        <w:spacing w:after="0" w:line="240" w:lineRule="exact"/>
        <w:jc w:val="both"/>
        <w:rPr>
          <w:rFonts w:ascii="Corbel" w:eastAsia="Calibri" w:hAnsi="Corbel"/>
        </w:rPr>
      </w:pPr>
      <w:r w:rsidRPr="00BA31DF">
        <w:rPr>
          <w:rFonts w:ascii="Corbel" w:eastAsia="Calibri" w:hAnsi="Corbel"/>
        </w:rPr>
        <w:tab/>
      </w:r>
      <w:r w:rsidRPr="00BA31DF">
        <w:rPr>
          <w:rFonts w:ascii="Corbel" w:eastAsia="Calibri" w:hAnsi="Corbel"/>
        </w:rPr>
        <w:tab/>
      </w:r>
      <w:r w:rsidRPr="00BA31DF">
        <w:rPr>
          <w:rFonts w:ascii="Corbel" w:eastAsia="Calibri" w:hAnsi="Corbel"/>
        </w:rPr>
        <w:tab/>
      </w:r>
      <w:r w:rsidRPr="00BA31DF">
        <w:rPr>
          <w:rFonts w:ascii="Corbel" w:eastAsia="Calibri" w:hAnsi="Corbel"/>
        </w:rPr>
        <w:tab/>
        <w:t>Rok akademicki  2027/2028</w:t>
      </w:r>
    </w:p>
    <w:p w14:paraId="7335BD3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p w14:paraId="6FA7CD6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  <w:smallCaps/>
          <w:color w:val="0070C0"/>
        </w:rPr>
      </w:pPr>
      <w:r w:rsidRPr="00BA31DF">
        <w:rPr>
          <w:rFonts w:ascii="Corbel" w:eastAsia="Calibri" w:hAnsi="Corbel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8309D" w:rsidRPr="00BA31DF" w14:paraId="213CE091" w14:textId="77777777" w:rsidTr="00AC04A8">
        <w:tc>
          <w:tcPr>
            <w:tcW w:w="2694" w:type="dxa"/>
            <w:vAlign w:val="center"/>
          </w:tcPr>
          <w:p w14:paraId="137ECE4B" w14:textId="77777777" w:rsidR="0058309D" w:rsidRPr="00EC6322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EC6322">
              <w:rPr>
                <w:rFonts w:ascii="Corbel" w:eastAsia="Times New Roman" w:hAnsi="Corbel"/>
                <w:color w:val="000000" w:themeColor="text1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BCD4D0" w14:textId="77777777" w:rsidR="0058309D" w:rsidRPr="00EC6322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 w:themeColor="text1"/>
              </w:rPr>
            </w:pPr>
            <w:r w:rsidRPr="00EC6322">
              <w:rPr>
                <w:rFonts w:ascii="Corbel" w:eastAsia="Calibri" w:hAnsi="Corbel"/>
                <w:color w:val="000000" w:themeColor="text1"/>
              </w:rPr>
              <w:t>Praktyki ciągłe</w:t>
            </w:r>
          </w:p>
        </w:tc>
      </w:tr>
      <w:tr w:rsidR="0058309D" w:rsidRPr="00BA31DF" w14:paraId="3D979C67" w14:textId="77777777" w:rsidTr="00AC04A8">
        <w:tc>
          <w:tcPr>
            <w:tcW w:w="2694" w:type="dxa"/>
            <w:vAlign w:val="center"/>
          </w:tcPr>
          <w:p w14:paraId="377FEC93" w14:textId="77777777" w:rsidR="0058309D" w:rsidRPr="00EC6322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 w:rsidRPr="00EC6322">
              <w:rPr>
                <w:rFonts w:ascii="Corbel" w:eastAsia="Times New Roman" w:hAnsi="Corbel"/>
                <w:color w:val="000000" w:themeColor="text1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A3A256" w14:textId="77777777" w:rsidR="0058309D" w:rsidRPr="00EC6322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 w:themeColor="text1"/>
              </w:rPr>
            </w:pPr>
          </w:p>
        </w:tc>
      </w:tr>
      <w:tr w:rsidR="0058309D" w:rsidRPr="00BA31DF" w14:paraId="64A4D568" w14:textId="77777777" w:rsidTr="00AC04A8">
        <w:tc>
          <w:tcPr>
            <w:tcW w:w="2694" w:type="dxa"/>
            <w:vAlign w:val="center"/>
          </w:tcPr>
          <w:p w14:paraId="7C57E91E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970B99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 w:themeColor="text1"/>
              </w:rPr>
              <w:t>Wydział Pedagogiki i Filozofii</w:t>
            </w:r>
          </w:p>
        </w:tc>
      </w:tr>
      <w:tr w:rsidR="0058309D" w:rsidRPr="00BA31DF" w14:paraId="370C2443" w14:textId="77777777" w:rsidTr="00AC04A8">
        <w:tc>
          <w:tcPr>
            <w:tcW w:w="2694" w:type="dxa"/>
            <w:vAlign w:val="center"/>
          </w:tcPr>
          <w:p w14:paraId="229BD50B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48CDCD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Instytut Pedagogiki</w:t>
            </w:r>
          </w:p>
        </w:tc>
      </w:tr>
      <w:tr w:rsidR="0058309D" w:rsidRPr="00BA31DF" w14:paraId="2F7447AF" w14:textId="77777777" w:rsidTr="00AC04A8">
        <w:tc>
          <w:tcPr>
            <w:tcW w:w="2694" w:type="dxa"/>
            <w:vAlign w:val="center"/>
          </w:tcPr>
          <w:p w14:paraId="67D802AB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B3C46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Pedagogika przedszkolna i wczesnoszkolna</w:t>
            </w:r>
          </w:p>
        </w:tc>
      </w:tr>
      <w:tr w:rsidR="0058309D" w:rsidRPr="00BA31DF" w14:paraId="0FBF167F" w14:textId="77777777" w:rsidTr="00AC04A8">
        <w:tc>
          <w:tcPr>
            <w:tcW w:w="2694" w:type="dxa"/>
            <w:vAlign w:val="center"/>
          </w:tcPr>
          <w:p w14:paraId="1AEEE0E3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635E9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 xml:space="preserve">Jednolite studia magisterskie </w:t>
            </w:r>
          </w:p>
        </w:tc>
      </w:tr>
      <w:tr w:rsidR="0058309D" w:rsidRPr="00BA31DF" w14:paraId="2310550D" w14:textId="77777777" w:rsidTr="00AC04A8">
        <w:tc>
          <w:tcPr>
            <w:tcW w:w="2694" w:type="dxa"/>
            <w:vAlign w:val="center"/>
          </w:tcPr>
          <w:p w14:paraId="30CEBA5D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05D04C6B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Praktyczny</w:t>
            </w:r>
          </w:p>
        </w:tc>
      </w:tr>
      <w:tr w:rsidR="0058309D" w:rsidRPr="00BA31DF" w14:paraId="36C1B46B" w14:textId="77777777" w:rsidTr="00AC04A8">
        <w:tc>
          <w:tcPr>
            <w:tcW w:w="2694" w:type="dxa"/>
            <w:vAlign w:val="center"/>
          </w:tcPr>
          <w:p w14:paraId="449BA5B2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306C91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Stacjonarne</w:t>
            </w:r>
          </w:p>
        </w:tc>
      </w:tr>
      <w:tr w:rsidR="0058309D" w:rsidRPr="00BA31DF" w14:paraId="0ADFF225" w14:textId="77777777" w:rsidTr="00AC04A8">
        <w:tc>
          <w:tcPr>
            <w:tcW w:w="2694" w:type="dxa"/>
            <w:vAlign w:val="center"/>
          </w:tcPr>
          <w:p w14:paraId="40333A1F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499B85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Rok III, semestr 6</w:t>
            </w:r>
          </w:p>
        </w:tc>
      </w:tr>
      <w:tr w:rsidR="0058309D" w:rsidRPr="00BA31DF" w14:paraId="375A2B37" w14:textId="77777777" w:rsidTr="00AC04A8">
        <w:tc>
          <w:tcPr>
            <w:tcW w:w="2694" w:type="dxa"/>
            <w:vAlign w:val="center"/>
          </w:tcPr>
          <w:p w14:paraId="4C592B17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D6ED4C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58309D" w:rsidRPr="00BA31DF" w14:paraId="3442FEDA" w14:textId="77777777" w:rsidTr="00AC04A8">
        <w:tc>
          <w:tcPr>
            <w:tcW w:w="2694" w:type="dxa"/>
            <w:vAlign w:val="center"/>
          </w:tcPr>
          <w:p w14:paraId="1938B613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ADA941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j. polski</w:t>
            </w:r>
          </w:p>
        </w:tc>
      </w:tr>
      <w:tr w:rsidR="0058309D" w:rsidRPr="00BA31DF" w14:paraId="1DDCD05B" w14:textId="77777777" w:rsidTr="00AC04A8">
        <w:tc>
          <w:tcPr>
            <w:tcW w:w="2694" w:type="dxa"/>
            <w:vAlign w:val="center"/>
          </w:tcPr>
          <w:p w14:paraId="0937BBAD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27A474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d</w:t>
            </w:r>
            <w:r w:rsidRPr="00BA31DF">
              <w:rPr>
                <w:rFonts w:ascii="Corbel" w:eastAsia="Calibri" w:hAnsi="Corbel"/>
                <w:color w:val="000000"/>
              </w:rPr>
              <w:t>r Beata Romanek</w:t>
            </w:r>
          </w:p>
        </w:tc>
      </w:tr>
      <w:tr w:rsidR="0058309D" w:rsidRPr="00BA31DF" w14:paraId="2E57F485" w14:textId="77777777" w:rsidTr="00AC04A8">
        <w:tc>
          <w:tcPr>
            <w:tcW w:w="2694" w:type="dxa"/>
            <w:vAlign w:val="center"/>
          </w:tcPr>
          <w:p w14:paraId="3B320136" w14:textId="77777777" w:rsidR="0058309D" w:rsidRPr="00BA31DF" w:rsidRDefault="0058309D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653968" w14:textId="77777777" w:rsidR="0058309D" w:rsidRPr="00BA31DF" w:rsidRDefault="0058309D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dr Mariola Kinal</w:t>
            </w:r>
          </w:p>
        </w:tc>
      </w:tr>
    </w:tbl>
    <w:p w14:paraId="7F4C4C75" w14:textId="77777777" w:rsidR="0058309D" w:rsidRPr="00BA31DF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BA31DF">
        <w:rPr>
          <w:rFonts w:ascii="Corbel" w:eastAsia="Times New Roman" w:hAnsi="Corbel"/>
          <w:b/>
          <w:lang w:eastAsia="pl-PL"/>
        </w:rPr>
        <w:t xml:space="preserve">* </w:t>
      </w:r>
      <w:r w:rsidRPr="00BA31DF">
        <w:rPr>
          <w:rFonts w:ascii="Corbel" w:eastAsia="Times New Roman" w:hAnsi="Corbel"/>
          <w:b/>
          <w:i/>
          <w:lang w:eastAsia="pl-PL"/>
        </w:rPr>
        <w:t>-</w:t>
      </w:r>
      <w:r w:rsidRPr="00BA31DF">
        <w:rPr>
          <w:rFonts w:ascii="Corbel" w:eastAsia="Times New Roman" w:hAnsi="Corbel"/>
          <w:i/>
          <w:lang w:eastAsia="pl-PL"/>
        </w:rPr>
        <w:t>opcjonalni</w:t>
      </w:r>
      <w:r w:rsidRPr="00BA31DF">
        <w:rPr>
          <w:rFonts w:ascii="Corbel" w:eastAsia="Times New Roman" w:hAnsi="Corbel"/>
          <w:lang w:eastAsia="pl-PL"/>
        </w:rPr>
        <w:t>e,</w:t>
      </w:r>
      <w:r w:rsidRPr="00BA31DF">
        <w:rPr>
          <w:rFonts w:ascii="Corbel" w:eastAsia="Times New Roman" w:hAnsi="Corbel"/>
          <w:b/>
          <w:i/>
          <w:lang w:eastAsia="pl-PL"/>
        </w:rPr>
        <w:t xml:space="preserve"> </w:t>
      </w:r>
      <w:r w:rsidRPr="00BA31DF">
        <w:rPr>
          <w:rFonts w:ascii="Corbel" w:eastAsia="Times New Roman" w:hAnsi="Corbel"/>
          <w:i/>
          <w:lang w:eastAsia="pl-PL"/>
        </w:rPr>
        <w:t>zgodnie z ustaleniami w Jednostce</w:t>
      </w:r>
    </w:p>
    <w:p w14:paraId="2D1E22E9" w14:textId="77777777" w:rsidR="0058309D" w:rsidRPr="00CB4415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782E089A" w14:textId="77777777" w:rsidR="0058309D" w:rsidRPr="00CB4415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190CF27C" w14:textId="77777777" w:rsidR="0058309D" w:rsidRPr="00CB4415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4"/>
        <w:gridCol w:w="847"/>
        <w:gridCol w:w="756"/>
        <w:gridCol w:w="794"/>
        <w:gridCol w:w="682"/>
        <w:gridCol w:w="908"/>
        <w:gridCol w:w="1115"/>
        <w:gridCol w:w="1317"/>
      </w:tblGrid>
      <w:tr w:rsidR="0058309D" w:rsidRPr="00CB4415" w14:paraId="43C1FC77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4050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Semestr</w:t>
            </w:r>
          </w:p>
          <w:p w14:paraId="6412F88E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41F7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EE4643">
              <w:rPr>
                <w:rFonts w:ascii="Corbel" w:eastAsia="Calibri" w:hAnsi="Corbel"/>
              </w:rPr>
              <w:t>Wykł</w:t>
            </w:r>
            <w:proofErr w:type="spellEnd"/>
            <w:r w:rsidRPr="00EE4643">
              <w:rPr>
                <w:rFonts w:ascii="Corbel" w:eastAsia="Calibri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8D87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43FE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EE4643">
              <w:rPr>
                <w:rFonts w:ascii="Corbel" w:eastAsia="Calibri" w:hAnsi="Corbel"/>
              </w:rPr>
              <w:t>Konw</w:t>
            </w:r>
            <w:proofErr w:type="spellEnd"/>
            <w:r w:rsidRPr="00EE4643">
              <w:rPr>
                <w:rFonts w:ascii="Corbel" w:eastAsia="Calibri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39D7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F3C1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EE4643">
              <w:rPr>
                <w:rFonts w:ascii="Corbel" w:eastAsia="Calibri" w:hAnsi="Corbel"/>
              </w:rPr>
              <w:t>Sem</w:t>
            </w:r>
            <w:proofErr w:type="spellEnd"/>
            <w:r w:rsidRPr="00EE4643">
              <w:rPr>
                <w:rFonts w:ascii="Corbel" w:eastAsia="Calibri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F653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A55F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EE4643">
              <w:rPr>
                <w:rFonts w:ascii="Corbel" w:eastAsia="Calibri" w:hAnsi="Corbel"/>
              </w:rPr>
              <w:t>Prakt</w:t>
            </w:r>
            <w:proofErr w:type="spellEnd"/>
            <w:r w:rsidRPr="00EE4643">
              <w:rPr>
                <w:rFonts w:ascii="Corbel" w:eastAsia="Calibri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F179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EE4643">
              <w:rPr>
                <w:rFonts w:ascii="Corbel" w:eastAsia="Calibri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7F21" w14:textId="77777777" w:rsidR="0058309D" w:rsidRPr="00EE4643" w:rsidRDefault="0058309D" w:rsidP="00AC04A8">
            <w:pPr>
              <w:spacing w:after="120" w:line="240" w:lineRule="auto"/>
              <w:jc w:val="center"/>
              <w:rPr>
                <w:rFonts w:ascii="Corbel" w:eastAsia="Calibri" w:hAnsi="Corbel"/>
                <w:b/>
              </w:rPr>
            </w:pPr>
            <w:r w:rsidRPr="00EE4643">
              <w:rPr>
                <w:rFonts w:ascii="Corbel" w:eastAsia="Calibri" w:hAnsi="Corbel"/>
                <w:b/>
              </w:rPr>
              <w:t>Liczba pkt. ECTS</w:t>
            </w:r>
          </w:p>
        </w:tc>
      </w:tr>
      <w:tr w:rsidR="0058309D" w:rsidRPr="00CB4415" w14:paraId="36CDF5E1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3527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EE4643">
              <w:rPr>
                <w:rFonts w:ascii="Corbel" w:eastAsia="Times New Roman" w:hAnsi="Corbel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DD6D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8AA5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B315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0FFC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0AD7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C136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E5B2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EE4643">
              <w:rPr>
                <w:rFonts w:ascii="Corbel" w:eastAsia="Times New Roman" w:hAnsi="Corbel"/>
                <w:lang w:eastAsia="pl-PL"/>
              </w:rPr>
              <w:t>120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B689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5A38" w14:textId="77777777" w:rsidR="0058309D" w:rsidRPr="00EE4643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EE4643">
              <w:rPr>
                <w:rFonts w:ascii="Corbel" w:eastAsia="Times New Roman" w:hAnsi="Corbel"/>
                <w:lang w:eastAsia="pl-PL"/>
              </w:rPr>
              <w:t>7</w:t>
            </w:r>
          </w:p>
        </w:tc>
      </w:tr>
    </w:tbl>
    <w:p w14:paraId="165E82FF" w14:textId="77777777" w:rsidR="0058309D" w:rsidRPr="00CB4415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2D42456" w14:textId="77777777" w:rsidR="0058309D" w:rsidRPr="00CB4415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5F82DDD1" w14:textId="77777777" w:rsidR="0058309D" w:rsidRPr="00BA31DF" w:rsidRDefault="0058309D" w:rsidP="0058309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/>
        </w:rPr>
      </w:pPr>
      <w:r w:rsidRPr="00BA31DF">
        <w:rPr>
          <w:rFonts w:ascii="Corbel" w:eastAsia="Calibri" w:hAnsi="Corbel"/>
          <w:b/>
        </w:rPr>
        <w:t>1.2.</w:t>
      </w:r>
      <w:r w:rsidRPr="00BA31DF">
        <w:rPr>
          <w:rFonts w:ascii="Corbel" w:eastAsia="Calibri" w:hAnsi="Corbel"/>
          <w:b/>
        </w:rPr>
        <w:tab/>
        <w:t xml:space="preserve">Sposób realizacji zajęć  </w:t>
      </w:r>
    </w:p>
    <w:p w14:paraId="3A848E51" w14:textId="77777777" w:rsidR="0058309D" w:rsidRPr="00BA31DF" w:rsidRDefault="0058309D" w:rsidP="0058309D">
      <w:pPr>
        <w:spacing w:after="0" w:line="240" w:lineRule="auto"/>
        <w:ind w:left="709"/>
        <w:rPr>
          <w:rFonts w:ascii="Corbel" w:eastAsia="Calibri" w:hAnsi="Corbel"/>
          <w:b/>
          <w:bCs/>
          <w:u w:val="single"/>
        </w:rPr>
      </w:pPr>
      <w:r w:rsidRPr="00BA31DF">
        <w:rPr>
          <w:rFonts w:ascii="Corbel" w:eastAsia="MS Gothic" w:hAnsi="Corbel" w:cs="MS Gothic"/>
          <w:b/>
          <w:bCs/>
          <w:smallCaps/>
          <w:u w:val="single"/>
        </w:rPr>
        <w:t>x</w:t>
      </w:r>
      <w:r w:rsidRPr="00BA31DF">
        <w:rPr>
          <w:rFonts w:ascii="Corbel" w:eastAsia="Calibri" w:hAnsi="Corbel"/>
          <w:b/>
          <w:bCs/>
          <w:u w:val="single"/>
        </w:rPr>
        <w:t xml:space="preserve"> zajęcia w formie tradycyjnej </w:t>
      </w:r>
    </w:p>
    <w:p w14:paraId="0A5488C7" w14:textId="77777777" w:rsidR="0058309D" w:rsidRPr="00BA31DF" w:rsidRDefault="0058309D" w:rsidP="0058309D">
      <w:pPr>
        <w:spacing w:after="0" w:line="240" w:lineRule="auto"/>
        <w:ind w:left="709"/>
        <w:rPr>
          <w:rFonts w:ascii="Corbel" w:eastAsia="Calibri" w:hAnsi="Corbel"/>
        </w:rPr>
      </w:pPr>
      <w:r w:rsidRPr="00BA31DF">
        <w:rPr>
          <w:rFonts w:ascii="Segoe UI Symbol" w:eastAsia="MS Gothic" w:hAnsi="Segoe UI Symbol" w:cs="Segoe UI Symbol"/>
          <w:smallCaps/>
        </w:rPr>
        <w:t>☐</w:t>
      </w:r>
      <w:r w:rsidRPr="00BA31DF">
        <w:rPr>
          <w:rFonts w:ascii="Corbel" w:eastAsia="Calibri" w:hAnsi="Corbel"/>
        </w:rPr>
        <w:t xml:space="preserve"> zajęcia realizowane z wykorzystaniem metod i technik kształcenia na odległość</w:t>
      </w:r>
    </w:p>
    <w:p w14:paraId="680FFB7A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</w:rPr>
      </w:pPr>
    </w:p>
    <w:p w14:paraId="482F7892" w14:textId="77777777" w:rsidR="0058309D" w:rsidRPr="00BA31DF" w:rsidRDefault="0058309D" w:rsidP="0058309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/>
          <w:b/>
          <w:bCs/>
        </w:rPr>
      </w:pPr>
      <w:r w:rsidRPr="00BA31DF">
        <w:rPr>
          <w:rFonts w:ascii="Corbel" w:eastAsia="Calibri" w:hAnsi="Corbel"/>
          <w:b/>
          <w:bCs/>
        </w:rPr>
        <w:t xml:space="preserve">1.3 </w:t>
      </w:r>
      <w:r w:rsidRPr="00BA31DF">
        <w:rPr>
          <w:rFonts w:ascii="Corbel" w:hAnsi="Corbel"/>
        </w:rPr>
        <w:tab/>
      </w:r>
      <w:r w:rsidRPr="00BA31DF">
        <w:rPr>
          <w:rFonts w:ascii="Corbel" w:eastAsia="Calibri" w:hAnsi="Corbel"/>
          <w:b/>
          <w:bCs/>
        </w:rPr>
        <w:t xml:space="preserve">Forma zaliczenia przedmiotu (z toku) </w:t>
      </w:r>
      <w:r w:rsidRPr="00BA31DF">
        <w:rPr>
          <w:rFonts w:ascii="Corbel" w:eastAsia="Calibri" w:hAnsi="Corbel"/>
        </w:rPr>
        <w:t xml:space="preserve"> </w:t>
      </w:r>
      <w:proofErr w:type="spellStart"/>
      <w:r w:rsidRPr="00BA31DF">
        <w:rPr>
          <w:rFonts w:ascii="Corbel" w:eastAsia="Calibri" w:hAnsi="Corbel"/>
        </w:rPr>
        <w:t>aliczenie</w:t>
      </w:r>
      <w:proofErr w:type="spellEnd"/>
      <w:r w:rsidRPr="00BA31DF">
        <w:rPr>
          <w:rFonts w:ascii="Corbel" w:eastAsia="Calibri" w:hAnsi="Corbel"/>
        </w:rPr>
        <w:t xml:space="preserve"> z oceną</w:t>
      </w:r>
    </w:p>
    <w:p w14:paraId="60315F8A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smallCaps/>
        </w:rPr>
      </w:pPr>
    </w:p>
    <w:p w14:paraId="612B1D8D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  <w:smallCaps/>
        </w:rPr>
      </w:pPr>
      <w:r w:rsidRPr="00BA31DF">
        <w:rPr>
          <w:rFonts w:ascii="Corbel" w:eastAsia="Calibri" w:hAnsi="Corbel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309D" w:rsidRPr="00BA31DF" w14:paraId="48B79443" w14:textId="77777777" w:rsidTr="00AC04A8">
        <w:tc>
          <w:tcPr>
            <w:tcW w:w="9670" w:type="dxa"/>
          </w:tcPr>
          <w:p w14:paraId="4E19A40E" w14:textId="77777777" w:rsidR="0058309D" w:rsidRPr="00BA31DF" w:rsidRDefault="0058309D" w:rsidP="00AC04A8">
            <w:pPr>
              <w:spacing w:before="40" w:after="40" w:line="240" w:lineRule="auto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 w:themeColor="text1"/>
              </w:rPr>
              <w:t xml:space="preserve">Wiedza, umiejętności i kompetencje z przedmiotów: wprowadzenie do pedagogiki, wprowadzenie do psychologii, psychologia rozwoju i wychowania, teoretyczne podstawy </w:t>
            </w:r>
            <w:r w:rsidRPr="00BA31DF">
              <w:rPr>
                <w:rFonts w:ascii="Corbel" w:eastAsia="Calibri" w:hAnsi="Corbel"/>
                <w:color w:val="000000" w:themeColor="text1"/>
              </w:rPr>
              <w:lastRenderedPageBreak/>
              <w:t>kształcenia, teoretyczne podstawy wychowania, pedagogika przedszkolna, pedagogika wczesnoszkolna</w:t>
            </w:r>
          </w:p>
        </w:tc>
      </w:tr>
    </w:tbl>
    <w:p w14:paraId="45BFACC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6553167E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  <w:bCs/>
          <w:smallCaps/>
        </w:rPr>
      </w:pPr>
      <w:r w:rsidRPr="00BA31DF">
        <w:rPr>
          <w:rFonts w:ascii="Corbel" w:eastAsia="Calibri" w:hAnsi="Corbel"/>
          <w:b/>
          <w:bCs/>
          <w:smallCaps/>
        </w:rPr>
        <w:t>3. cele, efekty uczenia się, treści Programowe i stosowane metody Dydaktyczne</w:t>
      </w:r>
    </w:p>
    <w:p w14:paraId="3F92CA52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7D6890DD" w14:textId="77777777" w:rsidR="0058309D" w:rsidRPr="00BA31DF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BA31DF">
        <w:rPr>
          <w:rFonts w:ascii="Corbel" w:eastAsia="Times New Roman" w:hAnsi="Corbel"/>
          <w:b/>
          <w:lang w:eastAsia="pl-PL"/>
        </w:rPr>
        <w:t>3.1 Cele przedmiotu</w:t>
      </w:r>
    </w:p>
    <w:p w14:paraId="2F8A6FC3" w14:textId="77777777" w:rsidR="0058309D" w:rsidRPr="00BA31DF" w:rsidRDefault="0058309D" w:rsidP="0058309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58309D" w:rsidRPr="00BA31DF" w14:paraId="0F4B5FA4" w14:textId="77777777" w:rsidTr="00AC04A8">
        <w:tc>
          <w:tcPr>
            <w:tcW w:w="851" w:type="dxa"/>
            <w:vAlign w:val="center"/>
          </w:tcPr>
          <w:p w14:paraId="6CEE60E2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079E2A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58309D" w:rsidRPr="00BA31DF" w14:paraId="0007C57D" w14:textId="77777777" w:rsidTr="00AC04A8">
        <w:tc>
          <w:tcPr>
            <w:tcW w:w="851" w:type="dxa"/>
            <w:vAlign w:val="center"/>
          </w:tcPr>
          <w:p w14:paraId="59A0DAC3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0AF54FEC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Zapoznanie studentów ze specyfiką działalności dydaktycznej, wychowawczej i opiekuńczej w  edukacji wczesnoszkolnej – w szczególności w klasie I</w:t>
            </w:r>
          </w:p>
        </w:tc>
      </w:tr>
      <w:tr w:rsidR="0058309D" w:rsidRPr="00BA31DF" w14:paraId="6031A1BD" w14:textId="77777777" w:rsidTr="00AC04A8">
        <w:tc>
          <w:tcPr>
            <w:tcW w:w="851" w:type="dxa"/>
            <w:vAlign w:val="center"/>
          </w:tcPr>
          <w:p w14:paraId="452FFB17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CC0816A" w14:textId="77777777" w:rsidR="0058309D" w:rsidRPr="00BA31DF" w:rsidRDefault="0058309D" w:rsidP="00AC04A8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Zapoznanie studentów z zadaniami nauczyciela-wychowawcy edukacji wczesnoszkolnej, z jego prawami i obowiązkami, sposobem dokumentowania pracy</w:t>
            </w:r>
          </w:p>
        </w:tc>
      </w:tr>
      <w:tr w:rsidR="0058309D" w:rsidRPr="00BA31DF" w14:paraId="78B0D91F" w14:textId="77777777" w:rsidTr="00AC04A8">
        <w:tc>
          <w:tcPr>
            <w:tcW w:w="851" w:type="dxa"/>
            <w:vAlign w:val="center"/>
          </w:tcPr>
          <w:p w14:paraId="6B16AE84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031FC81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58309D" w:rsidRPr="00BA31DF" w14:paraId="50E0B370" w14:textId="77777777" w:rsidTr="00AC04A8">
        <w:tc>
          <w:tcPr>
            <w:tcW w:w="851" w:type="dxa"/>
            <w:vAlign w:val="center"/>
          </w:tcPr>
          <w:p w14:paraId="3386688F" w14:textId="77777777" w:rsidR="0058309D" w:rsidRPr="00BA31DF" w:rsidRDefault="0058309D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665F7D0" w14:textId="77777777" w:rsidR="0058309D" w:rsidRPr="00BA31DF" w:rsidRDefault="0058309D" w:rsidP="00AC04A8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BA31DF">
              <w:rPr>
                <w:rFonts w:ascii="Corbel" w:eastAsia="Times New Roman" w:hAnsi="Corbel"/>
                <w:lang w:eastAsia="pl-PL"/>
              </w:rPr>
              <w:t>Wdrażanie studentów do współpracy z innymi nauczycielami edukacji wczesnoszkolnej,  dziećmi i rodzicami oraz do pełnienia różnych ról w pracy grupowej</w:t>
            </w:r>
          </w:p>
        </w:tc>
      </w:tr>
    </w:tbl>
    <w:p w14:paraId="5750B776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color w:val="000000"/>
        </w:rPr>
      </w:pPr>
    </w:p>
    <w:p w14:paraId="4E9B19A9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</w:rPr>
      </w:pPr>
      <w:r w:rsidRPr="00BA31DF">
        <w:rPr>
          <w:rFonts w:ascii="Corbel" w:eastAsia="Calibri" w:hAnsi="Corbel"/>
          <w:b/>
        </w:rPr>
        <w:t>3.2 Efekty uczenia się dla przedmiotu</w:t>
      </w:r>
      <w:r w:rsidRPr="00BA31DF">
        <w:rPr>
          <w:rFonts w:ascii="Corbel" w:eastAsia="Calibri" w:hAnsi="Corbel"/>
        </w:rPr>
        <w:t xml:space="preserve"> </w:t>
      </w:r>
    </w:p>
    <w:p w14:paraId="2F344289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58309D" w:rsidRPr="00BA31DF" w14:paraId="50A7FA29" w14:textId="77777777" w:rsidTr="00AC04A8">
        <w:tc>
          <w:tcPr>
            <w:tcW w:w="1701" w:type="dxa"/>
            <w:vAlign w:val="center"/>
          </w:tcPr>
          <w:p w14:paraId="02E948F5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  <w:b/>
              </w:rPr>
              <w:t>EK</w:t>
            </w:r>
            <w:r w:rsidRPr="00BA31DF">
              <w:rPr>
                <w:rFonts w:ascii="Corbel" w:eastAsia="Calibri" w:hAnsi="Corbel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AA0818C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96A797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Odniesienie do efektów  kierunkowych </w:t>
            </w:r>
            <w:r w:rsidRPr="00BA31DF">
              <w:rPr>
                <w:rFonts w:ascii="Corbel" w:eastAsia="Calibri" w:hAnsi="Corbel"/>
                <w:vertAlign w:val="superscript"/>
              </w:rPr>
              <w:footnoteReference w:id="1"/>
            </w:r>
          </w:p>
        </w:tc>
      </w:tr>
      <w:tr w:rsidR="0058309D" w:rsidRPr="00BA31DF" w14:paraId="54FCE9A1" w14:textId="77777777" w:rsidTr="00AC04A8">
        <w:tc>
          <w:tcPr>
            <w:tcW w:w="1701" w:type="dxa"/>
          </w:tcPr>
          <w:p w14:paraId="5734DA79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</w:t>
            </w:r>
            <w:r w:rsidRPr="00BA31DF">
              <w:rPr>
                <w:rFonts w:ascii="Corbel" w:eastAsia="Calibri" w:hAnsi="Corbel"/>
              </w:rPr>
              <w:softHyphen/>
              <w:t>_01</w:t>
            </w:r>
          </w:p>
        </w:tc>
        <w:tc>
          <w:tcPr>
            <w:tcW w:w="6096" w:type="dxa"/>
          </w:tcPr>
          <w:p w14:paraId="21AE3D29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Wymieni i zastosuje w trakcie wykonywania zadań praktykanta, zasady bezpieczeństwa i higieny pracy obowiązujące w instytucjach edukacyjnych.</w:t>
            </w:r>
          </w:p>
        </w:tc>
        <w:tc>
          <w:tcPr>
            <w:tcW w:w="1873" w:type="dxa"/>
            <w:vAlign w:val="center"/>
          </w:tcPr>
          <w:p w14:paraId="346D0245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PPiW.W10</w:t>
            </w:r>
          </w:p>
        </w:tc>
      </w:tr>
      <w:tr w:rsidR="0058309D" w:rsidRPr="00BA31DF" w14:paraId="0AE95C61" w14:textId="77777777" w:rsidTr="00AC04A8">
        <w:tc>
          <w:tcPr>
            <w:tcW w:w="1701" w:type="dxa"/>
          </w:tcPr>
          <w:p w14:paraId="059BBA28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EK_02</w:t>
            </w:r>
          </w:p>
        </w:tc>
        <w:tc>
          <w:tcPr>
            <w:tcW w:w="6096" w:type="dxa"/>
          </w:tcPr>
          <w:p w14:paraId="42413CE4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Zaplanuje i przeprowadzi zajęcia </w:t>
            </w:r>
            <w:proofErr w:type="spellStart"/>
            <w:r w:rsidRPr="00BA31DF">
              <w:rPr>
                <w:rFonts w:ascii="Corbel" w:eastAsia="Calibri" w:hAnsi="Corbel"/>
              </w:rPr>
              <w:t>dydaktyczno</w:t>
            </w:r>
            <w:proofErr w:type="spellEnd"/>
            <w:r w:rsidRPr="00BA31DF">
              <w:rPr>
                <w:rFonts w:ascii="Corbel" w:eastAsia="Calibri" w:hAnsi="Corbel"/>
              </w:rPr>
              <w:t xml:space="preserve"> 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5BC9BEAF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PPiW.U04 PPiW.U06</w:t>
            </w:r>
          </w:p>
          <w:p w14:paraId="65A520D4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PPiW.U07</w:t>
            </w:r>
          </w:p>
        </w:tc>
      </w:tr>
      <w:tr w:rsidR="0058309D" w:rsidRPr="00BA31DF" w14:paraId="35F28C24" w14:textId="77777777" w:rsidTr="00AC04A8">
        <w:tc>
          <w:tcPr>
            <w:tcW w:w="1701" w:type="dxa"/>
          </w:tcPr>
          <w:p w14:paraId="3589B647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EK_03</w:t>
            </w:r>
          </w:p>
        </w:tc>
        <w:tc>
          <w:tcPr>
            <w:tcW w:w="6096" w:type="dxa"/>
          </w:tcPr>
          <w:p w14:paraId="7F228EBE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BA31DF">
              <w:rPr>
                <w:rFonts w:ascii="Corbel" w:eastAsia="Calibri" w:hAnsi="Corbel"/>
              </w:rPr>
              <w:t>zachowaniom</w:t>
            </w:r>
            <w:proofErr w:type="spellEnd"/>
            <w:r w:rsidRPr="00BA31DF">
              <w:rPr>
                <w:rFonts w:ascii="Corbel" w:eastAsia="Calibri" w:hAnsi="Corbel"/>
              </w:rPr>
              <w:t xml:space="preserve"> dzieci/uczniów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6BCAFDC4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PPiW.U01</w:t>
            </w:r>
          </w:p>
          <w:p w14:paraId="65763406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PPiW.U09</w:t>
            </w:r>
          </w:p>
          <w:p w14:paraId="02B6B2B5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</w:p>
        </w:tc>
      </w:tr>
      <w:tr w:rsidR="0058309D" w:rsidRPr="00BA31DF" w14:paraId="6E07AFBA" w14:textId="77777777" w:rsidTr="00AC04A8">
        <w:tc>
          <w:tcPr>
            <w:tcW w:w="1701" w:type="dxa"/>
          </w:tcPr>
          <w:p w14:paraId="34F7185F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EK_04</w:t>
            </w:r>
          </w:p>
        </w:tc>
        <w:tc>
          <w:tcPr>
            <w:tcW w:w="6096" w:type="dxa"/>
          </w:tcPr>
          <w:p w14:paraId="066ED672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Zidentyfikuje sytuacje wychowawczo-dydaktyczne motywujące dzieci lub uczniów do nauki i pracy nad sobą, analizuje ich skuteczność oraz modyfikuje </w:t>
            </w:r>
            <w:r w:rsidRPr="00BA31DF">
              <w:rPr>
                <w:rFonts w:ascii="Corbel" w:eastAsia="Calibri" w:hAnsi="Corbel"/>
              </w:rPr>
              <w:lastRenderedPageBreak/>
              <w:t>działania w celu uzyskania pożądanych efektów wychowania i kształcenia.</w:t>
            </w:r>
          </w:p>
        </w:tc>
        <w:tc>
          <w:tcPr>
            <w:tcW w:w="1873" w:type="dxa"/>
            <w:vAlign w:val="center"/>
          </w:tcPr>
          <w:p w14:paraId="65259666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lastRenderedPageBreak/>
              <w:t>PPiW.U10</w:t>
            </w:r>
          </w:p>
        </w:tc>
      </w:tr>
      <w:tr w:rsidR="0058309D" w:rsidRPr="00BA31DF" w14:paraId="2DD15FB8" w14:textId="77777777" w:rsidTr="00AC04A8">
        <w:tc>
          <w:tcPr>
            <w:tcW w:w="1701" w:type="dxa"/>
          </w:tcPr>
          <w:p w14:paraId="37ED6942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EK_05</w:t>
            </w:r>
          </w:p>
        </w:tc>
        <w:tc>
          <w:tcPr>
            <w:tcW w:w="6096" w:type="dxa"/>
          </w:tcPr>
          <w:p w14:paraId="29EBD807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Monitoruje realizację zespołowych działań edukacyjnych dzieci lub uczniów. </w:t>
            </w:r>
          </w:p>
        </w:tc>
        <w:tc>
          <w:tcPr>
            <w:tcW w:w="1873" w:type="dxa"/>
            <w:vAlign w:val="center"/>
          </w:tcPr>
          <w:p w14:paraId="57CB5038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PPiW.U08</w:t>
            </w:r>
          </w:p>
        </w:tc>
      </w:tr>
      <w:tr w:rsidR="0058309D" w:rsidRPr="00BA31DF" w14:paraId="130EE86B" w14:textId="77777777" w:rsidTr="00AC04A8">
        <w:tc>
          <w:tcPr>
            <w:tcW w:w="1701" w:type="dxa"/>
          </w:tcPr>
          <w:p w14:paraId="5451D47C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EK_06</w:t>
            </w:r>
          </w:p>
        </w:tc>
        <w:tc>
          <w:tcPr>
            <w:tcW w:w="6096" w:type="dxa"/>
          </w:tcPr>
          <w:p w14:paraId="62516D31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W czasie praktyki posługuje się uniwersalnymi zasadami i normami etycznymi. </w:t>
            </w:r>
          </w:p>
        </w:tc>
        <w:tc>
          <w:tcPr>
            <w:tcW w:w="1873" w:type="dxa"/>
            <w:vAlign w:val="center"/>
          </w:tcPr>
          <w:p w14:paraId="68D6C9F7" w14:textId="77777777" w:rsidR="0058309D" w:rsidRPr="00BA31DF" w:rsidRDefault="0058309D" w:rsidP="00AC04A8">
            <w:pPr>
              <w:spacing w:before="240"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BA31DF">
              <w:rPr>
                <w:rFonts w:ascii="Corbel" w:eastAsia="Calibri" w:hAnsi="Corbel"/>
                <w:smallCaps/>
              </w:rPr>
              <w:t>PPiW.K01</w:t>
            </w:r>
          </w:p>
        </w:tc>
      </w:tr>
    </w:tbl>
    <w:p w14:paraId="3DF702A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smallCaps/>
        </w:rPr>
      </w:pPr>
    </w:p>
    <w:p w14:paraId="482C7EFA" w14:textId="77777777" w:rsidR="0058309D" w:rsidRPr="00BA31DF" w:rsidRDefault="0058309D" w:rsidP="0058309D">
      <w:pPr>
        <w:spacing w:after="200" w:line="240" w:lineRule="auto"/>
        <w:ind w:left="426"/>
        <w:contextualSpacing/>
        <w:jc w:val="both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 xml:space="preserve">3.3 Treści programowe </w:t>
      </w:r>
      <w:r w:rsidRPr="00BA31DF">
        <w:rPr>
          <w:rFonts w:ascii="Corbel" w:eastAsia="Calibri" w:hAnsi="Corbel"/>
        </w:rPr>
        <w:t xml:space="preserve">  </w:t>
      </w:r>
    </w:p>
    <w:p w14:paraId="6E102844" w14:textId="77777777" w:rsidR="0058309D" w:rsidRPr="00BA31DF" w:rsidRDefault="0058309D" w:rsidP="0058309D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Corbel" w:eastAsia="Calibri" w:hAnsi="Corbel"/>
        </w:rPr>
      </w:pPr>
      <w:r w:rsidRPr="00BA31DF">
        <w:rPr>
          <w:rFonts w:ascii="Corbel" w:eastAsia="Calibri" w:hAnsi="Corbel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309D" w:rsidRPr="00BA31DF" w14:paraId="10EB50F3" w14:textId="77777777" w:rsidTr="00AC04A8">
        <w:tc>
          <w:tcPr>
            <w:tcW w:w="9639" w:type="dxa"/>
          </w:tcPr>
          <w:p w14:paraId="7CE5A4AC" w14:textId="77777777" w:rsidR="0058309D" w:rsidRPr="00BA31DF" w:rsidRDefault="0058309D" w:rsidP="00AC04A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Treści merytoryczne</w:t>
            </w:r>
          </w:p>
        </w:tc>
      </w:tr>
      <w:tr w:rsidR="0058309D" w:rsidRPr="00BA31DF" w14:paraId="431B96A8" w14:textId="77777777" w:rsidTr="00AC04A8">
        <w:tc>
          <w:tcPr>
            <w:tcW w:w="9639" w:type="dxa"/>
          </w:tcPr>
          <w:p w14:paraId="2E8D347F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7A23CB24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Ustawa o systemie oświaty</w:t>
            </w:r>
          </w:p>
          <w:p w14:paraId="4A353092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Podstawa programowa edukacji wczesnoszkolnej</w:t>
            </w:r>
          </w:p>
          <w:p w14:paraId="75951AB1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Program edukacyjny realizowany w szkole</w:t>
            </w:r>
          </w:p>
          <w:p w14:paraId="742DE757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Program profilaktyczny</w:t>
            </w:r>
          </w:p>
          <w:p w14:paraId="2010FC4E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Statut szkoły</w:t>
            </w:r>
          </w:p>
          <w:p w14:paraId="46ABEE03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Wewnątrzszkolny system oceniania</w:t>
            </w:r>
          </w:p>
          <w:p w14:paraId="4CD6D356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Dziennik nauczyciela-wychowawcy</w:t>
            </w:r>
          </w:p>
          <w:p w14:paraId="687679CF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Regulamin Rady Pedagogicznej</w:t>
            </w:r>
          </w:p>
          <w:p w14:paraId="242BE5CC" w14:textId="77777777" w:rsidR="0058309D" w:rsidRPr="00BA31DF" w:rsidRDefault="0058309D" w:rsidP="0058309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Regulamin Rady Rodziców.</w:t>
            </w:r>
          </w:p>
        </w:tc>
      </w:tr>
      <w:tr w:rsidR="0058309D" w:rsidRPr="00BA31DF" w14:paraId="12946FDB" w14:textId="77777777" w:rsidTr="00AC04A8">
        <w:tc>
          <w:tcPr>
            <w:tcW w:w="9639" w:type="dxa"/>
          </w:tcPr>
          <w:p w14:paraId="146F72D1" w14:textId="77777777" w:rsidR="0058309D" w:rsidRPr="00BA31DF" w:rsidRDefault="0058309D" w:rsidP="00AC04A8">
            <w:pPr>
              <w:spacing w:after="0" w:line="240" w:lineRule="auto"/>
              <w:ind w:left="34"/>
              <w:contextualSpacing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58309D" w:rsidRPr="00BA31DF" w14:paraId="391E8B17" w14:textId="77777777" w:rsidTr="00AC04A8">
        <w:tc>
          <w:tcPr>
            <w:tcW w:w="9639" w:type="dxa"/>
          </w:tcPr>
          <w:p w14:paraId="6393D350" w14:textId="77777777" w:rsidR="0058309D" w:rsidRPr="00BA31DF" w:rsidRDefault="0058309D" w:rsidP="00AC04A8">
            <w:pPr>
              <w:spacing w:after="0" w:line="240" w:lineRule="auto"/>
              <w:ind w:left="34"/>
              <w:contextualSpacing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Obserwacja zajęć lekcyjnych i pozalekcyjnych dla uczniów klasy I. </w:t>
            </w:r>
          </w:p>
        </w:tc>
      </w:tr>
      <w:tr w:rsidR="0058309D" w:rsidRPr="00BA31DF" w14:paraId="747ABF00" w14:textId="77777777" w:rsidTr="00AC04A8">
        <w:tc>
          <w:tcPr>
            <w:tcW w:w="9639" w:type="dxa"/>
          </w:tcPr>
          <w:p w14:paraId="63CAC1D4" w14:textId="77777777" w:rsidR="0058309D" w:rsidRPr="00BA31DF" w:rsidRDefault="0058309D" w:rsidP="00AC04A8">
            <w:pPr>
              <w:spacing w:after="0" w:line="240" w:lineRule="auto"/>
              <w:ind w:left="34"/>
              <w:contextualSpacing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Włączenie się w życie klasy i szkoły.</w:t>
            </w:r>
          </w:p>
        </w:tc>
      </w:tr>
      <w:tr w:rsidR="0058309D" w:rsidRPr="00BA31DF" w14:paraId="6DD51A3A" w14:textId="77777777" w:rsidTr="00AC04A8">
        <w:tc>
          <w:tcPr>
            <w:tcW w:w="9639" w:type="dxa"/>
          </w:tcPr>
          <w:p w14:paraId="23FE4CCD" w14:textId="77777777" w:rsidR="0058309D" w:rsidRPr="00BA31DF" w:rsidRDefault="0058309D" w:rsidP="00AC04A8">
            <w:pPr>
              <w:spacing w:after="0" w:line="240" w:lineRule="auto"/>
              <w:ind w:left="34"/>
              <w:contextualSpacing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Samodzielne przygotowanie i prowadzenie zajęć – według zasad określonych w programie praktyki.</w:t>
            </w:r>
          </w:p>
        </w:tc>
      </w:tr>
    </w:tbl>
    <w:p w14:paraId="235C2765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p w14:paraId="21601F24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smallCaps/>
        </w:rPr>
      </w:pPr>
    </w:p>
    <w:p w14:paraId="7F976C8F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</w:rPr>
      </w:pPr>
      <w:r w:rsidRPr="00BA31DF">
        <w:rPr>
          <w:rFonts w:ascii="Corbel" w:eastAsia="Calibri" w:hAnsi="Corbel"/>
          <w:b/>
        </w:rPr>
        <w:t>3.4 Metody dydaktyczne</w:t>
      </w:r>
      <w:r w:rsidRPr="00BA31DF">
        <w:rPr>
          <w:rFonts w:ascii="Corbel" w:eastAsia="Calibri" w:hAnsi="Corbel"/>
        </w:rPr>
        <w:t xml:space="preserve"> </w:t>
      </w:r>
    </w:p>
    <w:p w14:paraId="6F2CAAE6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  <w:r w:rsidRPr="00BA31DF">
        <w:rPr>
          <w:rFonts w:ascii="Corbel" w:eastAsia="Calibri" w:hAnsi="Corbel"/>
        </w:rPr>
        <w:t>Zajęcia praktyczne</w:t>
      </w:r>
    </w:p>
    <w:p w14:paraId="1FA52AA0" w14:textId="77777777" w:rsidR="0058309D" w:rsidRPr="00BA31DF" w:rsidRDefault="0058309D" w:rsidP="0058309D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1E60F359" w14:textId="77777777" w:rsidR="0058309D" w:rsidRPr="00BA31DF" w:rsidRDefault="0058309D" w:rsidP="0058309D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 xml:space="preserve">4. METODY I KRYTERIA OCENY </w:t>
      </w:r>
    </w:p>
    <w:p w14:paraId="08647228" w14:textId="77777777" w:rsidR="0058309D" w:rsidRPr="00BA31DF" w:rsidRDefault="0058309D" w:rsidP="0058309D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107C0D53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>4.1 Sposoby weryfikacji efektów uczenia się</w:t>
      </w:r>
    </w:p>
    <w:p w14:paraId="0217E3C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58309D" w:rsidRPr="00BA31DF" w14:paraId="5046E0E4" w14:textId="77777777" w:rsidTr="00AC04A8">
        <w:tc>
          <w:tcPr>
            <w:tcW w:w="1985" w:type="dxa"/>
            <w:vAlign w:val="center"/>
          </w:tcPr>
          <w:p w14:paraId="6988F1DF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B3EFE6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 w:themeColor="text1"/>
              </w:rPr>
              <w:t>Metody oceny efektów uczenia się</w:t>
            </w:r>
          </w:p>
          <w:p w14:paraId="23072D03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56997D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Forma zajęć dydaktycznych </w:t>
            </w:r>
          </w:p>
          <w:p w14:paraId="464B429A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(w, </w:t>
            </w:r>
            <w:proofErr w:type="spellStart"/>
            <w:r w:rsidRPr="00BA31DF">
              <w:rPr>
                <w:rFonts w:ascii="Corbel" w:eastAsia="Calibri" w:hAnsi="Corbel"/>
              </w:rPr>
              <w:t>ćw</w:t>
            </w:r>
            <w:proofErr w:type="spellEnd"/>
            <w:r w:rsidRPr="00BA31DF">
              <w:rPr>
                <w:rFonts w:ascii="Corbel" w:eastAsia="Calibri" w:hAnsi="Corbel"/>
              </w:rPr>
              <w:t>, …)</w:t>
            </w:r>
          </w:p>
        </w:tc>
      </w:tr>
      <w:tr w:rsidR="0058309D" w:rsidRPr="00BA31DF" w14:paraId="50161AB2" w14:textId="77777777" w:rsidTr="00AC04A8">
        <w:tc>
          <w:tcPr>
            <w:tcW w:w="1985" w:type="dxa"/>
          </w:tcPr>
          <w:p w14:paraId="4A2E6797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</w:t>
            </w:r>
            <w:r w:rsidRPr="00BA31DF">
              <w:rPr>
                <w:rFonts w:ascii="Corbel" w:eastAsia="Calibri" w:hAnsi="Corbel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148E0BF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Obserwacja w trakcie praktyki, opinia opiekuna praktykanta w placówce, analiza dokumentacji praktyki, rozmowa ze studentem w trakcie zaliczania praktyki</w:t>
            </w:r>
          </w:p>
          <w:p w14:paraId="13E2F7E0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054C02DA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  <w:tr w:rsidR="0058309D" w:rsidRPr="00BA31DF" w14:paraId="24C25E29" w14:textId="77777777" w:rsidTr="00AC04A8">
        <w:tc>
          <w:tcPr>
            <w:tcW w:w="1985" w:type="dxa"/>
          </w:tcPr>
          <w:p w14:paraId="7B0AECA9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EK_02</w:t>
            </w:r>
          </w:p>
        </w:tc>
        <w:tc>
          <w:tcPr>
            <w:tcW w:w="5528" w:type="dxa"/>
            <w:vMerge/>
          </w:tcPr>
          <w:p w14:paraId="6D2612F7" w14:textId="77777777" w:rsidR="0058309D" w:rsidRPr="00BA31DF" w:rsidRDefault="0058309D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68B28C6F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  <w:tr w:rsidR="0058309D" w:rsidRPr="00BA31DF" w14:paraId="70FA7C81" w14:textId="77777777" w:rsidTr="00AC04A8">
        <w:tc>
          <w:tcPr>
            <w:tcW w:w="1985" w:type="dxa"/>
          </w:tcPr>
          <w:p w14:paraId="4FA30A95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EK_03</w:t>
            </w:r>
          </w:p>
        </w:tc>
        <w:tc>
          <w:tcPr>
            <w:tcW w:w="5528" w:type="dxa"/>
            <w:vMerge/>
          </w:tcPr>
          <w:p w14:paraId="3CD9DF1B" w14:textId="77777777" w:rsidR="0058309D" w:rsidRPr="00BA31DF" w:rsidRDefault="0058309D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0D50D4A5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  <w:tr w:rsidR="0058309D" w:rsidRPr="00BA31DF" w14:paraId="3CD64A72" w14:textId="77777777" w:rsidTr="00AC04A8">
        <w:tc>
          <w:tcPr>
            <w:tcW w:w="1985" w:type="dxa"/>
          </w:tcPr>
          <w:p w14:paraId="54875467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EK_04</w:t>
            </w:r>
          </w:p>
        </w:tc>
        <w:tc>
          <w:tcPr>
            <w:tcW w:w="5528" w:type="dxa"/>
            <w:vMerge/>
          </w:tcPr>
          <w:p w14:paraId="66BDD0DA" w14:textId="77777777" w:rsidR="0058309D" w:rsidRPr="00BA31DF" w:rsidRDefault="0058309D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1B022871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  <w:tr w:rsidR="0058309D" w:rsidRPr="00BA31DF" w14:paraId="3A4FBB1B" w14:textId="77777777" w:rsidTr="00AC04A8">
        <w:tc>
          <w:tcPr>
            <w:tcW w:w="1985" w:type="dxa"/>
          </w:tcPr>
          <w:p w14:paraId="03F2D7A0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EK_05</w:t>
            </w:r>
          </w:p>
        </w:tc>
        <w:tc>
          <w:tcPr>
            <w:tcW w:w="5528" w:type="dxa"/>
            <w:vMerge/>
          </w:tcPr>
          <w:p w14:paraId="1646D14C" w14:textId="77777777" w:rsidR="0058309D" w:rsidRPr="00BA31DF" w:rsidRDefault="0058309D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35D7FE9E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  <w:tr w:rsidR="0058309D" w:rsidRPr="00BA31DF" w14:paraId="1122D134" w14:textId="77777777" w:rsidTr="00AC04A8">
        <w:tc>
          <w:tcPr>
            <w:tcW w:w="1985" w:type="dxa"/>
          </w:tcPr>
          <w:p w14:paraId="1FC9CE22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lastRenderedPageBreak/>
              <w:t>EK_06</w:t>
            </w:r>
          </w:p>
        </w:tc>
        <w:tc>
          <w:tcPr>
            <w:tcW w:w="5528" w:type="dxa"/>
            <w:vMerge/>
          </w:tcPr>
          <w:p w14:paraId="1BF5A13B" w14:textId="77777777" w:rsidR="0058309D" w:rsidRPr="00BA31DF" w:rsidRDefault="0058309D" w:rsidP="00AC04A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126" w:type="dxa"/>
            <w:vAlign w:val="center"/>
          </w:tcPr>
          <w:p w14:paraId="393714B9" w14:textId="77777777" w:rsidR="0058309D" w:rsidRPr="00BA31DF" w:rsidRDefault="005830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A31DF">
              <w:rPr>
                <w:rFonts w:ascii="Corbel" w:hAnsi="Corbel"/>
              </w:rPr>
              <w:t>praktyka</w:t>
            </w:r>
          </w:p>
        </w:tc>
      </w:tr>
    </w:tbl>
    <w:p w14:paraId="7FC0831D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p w14:paraId="1772FDD4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 xml:space="preserve">4.2 Warunki zaliczenia przedmiotu (kryteria oceniania) </w:t>
      </w:r>
    </w:p>
    <w:p w14:paraId="31805F18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8309D" w:rsidRPr="00BA31DF" w14:paraId="65CFE24D" w14:textId="77777777" w:rsidTr="00AC04A8">
        <w:tc>
          <w:tcPr>
            <w:tcW w:w="9670" w:type="dxa"/>
          </w:tcPr>
          <w:p w14:paraId="24CCF496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Pozytywna opinia opiekuna praktykanta w placówce, pozytywnie oceniona dokumentacja praktyki.</w:t>
            </w:r>
          </w:p>
        </w:tc>
      </w:tr>
    </w:tbl>
    <w:p w14:paraId="73298C92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p w14:paraId="1C02ACC2" w14:textId="77777777" w:rsidR="0058309D" w:rsidRPr="00BA31DF" w:rsidRDefault="0058309D" w:rsidP="0058309D">
      <w:pPr>
        <w:spacing w:after="0" w:line="240" w:lineRule="auto"/>
        <w:ind w:left="284" w:hanging="284"/>
        <w:jc w:val="both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 xml:space="preserve">5. CAŁKOWITY NAKŁAD PRACY STUDENTA POTRZEBNY DO OSIĄGNIĘCIA ZAŁOŻONYCH EFEKTÓW W GODZINACH ORAZ PUNKTACH ECTS </w:t>
      </w:r>
    </w:p>
    <w:p w14:paraId="2DAA61B9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4300"/>
      </w:tblGrid>
      <w:tr w:rsidR="0058309D" w:rsidRPr="00BA31DF" w14:paraId="0087FB6B" w14:textId="77777777" w:rsidTr="00AC04A8">
        <w:tc>
          <w:tcPr>
            <w:tcW w:w="4962" w:type="dxa"/>
            <w:vAlign w:val="center"/>
          </w:tcPr>
          <w:p w14:paraId="7C73C87A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BA31DF">
              <w:rPr>
                <w:rFonts w:ascii="Corbel" w:eastAsia="Calibri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DEDB19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BA31DF">
              <w:rPr>
                <w:rFonts w:ascii="Corbel" w:eastAsia="Calibri" w:hAnsi="Corbel"/>
                <w:b/>
              </w:rPr>
              <w:t>Średnia liczba godzin na zrealizowanie aktywności</w:t>
            </w:r>
          </w:p>
        </w:tc>
      </w:tr>
      <w:tr w:rsidR="0058309D" w:rsidRPr="00BA31DF" w14:paraId="0A316FF4" w14:textId="77777777" w:rsidTr="00AC04A8">
        <w:tc>
          <w:tcPr>
            <w:tcW w:w="4962" w:type="dxa"/>
          </w:tcPr>
          <w:p w14:paraId="7BC4E739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BE7799E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120</w:t>
            </w:r>
          </w:p>
        </w:tc>
      </w:tr>
      <w:tr w:rsidR="0058309D" w:rsidRPr="00BA31DF" w14:paraId="5797EF89" w14:textId="77777777" w:rsidTr="00AC04A8">
        <w:tc>
          <w:tcPr>
            <w:tcW w:w="4962" w:type="dxa"/>
          </w:tcPr>
          <w:p w14:paraId="25A0970B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1CCF4BB4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2</w:t>
            </w:r>
          </w:p>
        </w:tc>
      </w:tr>
      <w:tr w:rsidR="0058309D" w:rsidRPr="00BA31DF" w14:paraId="5371D096" w14:textId="77777777" w:rsidTr="00AC04A8">
        <w:tc>
          <w:tcPr>
            <w:tcW w:w="4962" w:type="dxa"/>
          </w:tcPr>
          <w:p w14:paraId="7ACD4EFB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Godziny </w:t>
            </w:r>
            <w:proofErr w:type="spellStart"/>
            <w:r w:rsidRPr="00BA31DF">
              <w:rPr>
                <w:rFonts w:ascii="Corbel" w:eastAsia="Calibri" w:hAnsi="Corbel"/>
              </w:rPr>
              <w:t>niekontaktowe</w:t>
            </w:r>
            <w:proofErr w:type="spellEnd"/>
            <w:r w:rsidRPr="00BA31DF">
              <w:rPr>
                <w:rFonts w:ascii="Corbel" w:eastAsia="Calibri" w:hAnsi="Corbel"/>
              </w:rPr>
              <w:t xml:space="preserve"> – praca własna studenta</w:t>
            </w:r>
          </w:p>
          <w:p w14:paraId="315BE8D2" w14:textId="77777777" w:rsidR="0058309D" w:rsidRPr="00BA31DF" w:rsidRDefault="0058309D" w:rsidP="0058309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przygotowanie się studenta do prowadzenia zajęć</w:t>
            </w:r>
          </w:p>
          <w:p w14:paraId="2DFFA106" w14:textId="77777777" w:rsidR="0058309D" w:rsidRPr="00BA31DF" w:rsidRDefault="0058309D" w:rsidP="0058309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przygotowanie się studenta do włączania w życie grupy (zabawy z dziećmi, opieka podczas przerw, wykonywanie pomocy dydaktycznych, wystroju sali/klasy, itp.</w:t>
            </w:r>
          </w:p>
          <w:p w14:paraId="42D129C3" w14:textId="77777777" w:rsidR="0058309D" w:rsidRPr="00BA31DF" w:rsidRDefault="0058309D" w:rsidP="0058309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poznawanie prawa oświatowego</w:t>
            </w:r>
          </w:p>
          <w:p w14:paraId="6D3BFBB9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zapoznanie się z przedszkolną dokumentacją</w:t>
            </w:r>
          </w:p>
        </w:tc>
        <w:tc>
          <w:tcPr>
            <w:tcW w:w="4677" w:type="dxa"/>
          </w:tcPr>
          <w:p w14:paraId="3134D8E7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53</w:t>
            </w:r>
          </w:p>
        </w:tc>
      </w:tr>
      <w:tr w:rsidR="0058309D" w:rsidRPr="00BA31DF" w14:paraId="539A260A" w14:textId="77777777" w:rsidTr="00AC04A8">
        <w:tc>
          <w:tcPr>
            <w:tcW w:w="4962" w:type="dxa"/>
          </w:tcPr>
          <w:p w14:paraId="505BECF3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SUMA GODZIN</w:t>
            </w:r>
          </w:p>
        </w:tc>
        <w:tc>
          <w:tcPr>
            <w:tcW w:w="4677" w:type="dxa"/>
          </w:tcPr>
          <w:p w14:paraId="719DF3AD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175</w:t>
            </w:r>
          </w:p>
        </w:tc>
      </w:tr>
      <w:tr w:rsidR="0058309D" w:rsidRPr="00BA31DF" w14:paraId="0AD2D1F1" w14:textId="77777777" w:rsidTr="00AC04A8">
        <w:tc>
          <w:tcPr>
            <w:tcW w:w="4962" w:type="dxa"/>
          </w:tcPr>
          <w:p w14:paraId="5BB22094" w14:textId="77777777" w:rsidR="0058309D" w:rsidRPr="00BA31DF" w:rsidRDefault="0058309D" w:rsidP="00AC04A8">
            <w:pPr>
              <w:spacing w:after="0" w:line="240" w:lineRule="auto"/>
              <w:contextualSpacing/>
              <w:rPr>
                <w:rFonts w:ascii="Corbel" w:eastAsia="Calibri" w:hAnsi="Corbel"/>
                <w:b/>
              </w:rPr>
            </w:pPr>
            <w:r w:rsidRPr="00BA31DF">
              <w:rPr>
                <w:rFonts w:ascii="Corbel" w:eastAsia="Calibri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B98AA87" w14:textId="77777777" w:rsidR="0058309D" w:rsidRPr="00BA31DF" w:rsidRDefault="0058309D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7</w:t>
            </w:r>
          </w:p>
        </w:tc>
      </w:tr>
    </w:tbl>
    <w:p w14:paraId="54CCB64F" w14:textId="77777777" w:rsidR="0058309D" w:rsidRPr="00BA31DF" w:rsidRDefault="0058309D" w:rsidP="0058309D">
      <w:pPr>
        <w:spacing w:after="0" w:line="240" w:lineRule="auto"/>
        <w:ind w:left="426"/>
        <w:rPr>
          <w:rFonts w:ascii="Corbel" w:eastAsia="Calibri" w:hAnsi="Corbel"/>
          <w:i/>
        </w:rPr>
      </w:pPr>
      <w:r w:rsidRPr="00BA31DF">
        <w:rPr>
          <w:rFonts w:ascii="Corbel" w:eastAsia="Calibri" w:hAnsi="Corbel"/>
          <w:i/>
        </w:rPr>
        <w:t>* Należy uwzględnić, że 1 pkt ECTS odpowiada 25-30 godzin całkowitego nakładu pracy studenta.</w:t>
      </w:r>
    </w:p>
    <w:p w14:paraId="4C7AD189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</w:rPr>
      </w:pPr>
    </w:p>
    <w:p w14:paraId="1EC550A2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t>6. PRAKTYKI ZAWODOWE W RAMACH PRZEDMIOTU</w:t>
      </w:r>
    </w:p>
    <w:p w14:paraId="12B324DB" w14:textId="77777777" w:rsidR="0058309D" w:rsidRPr="00BA31DF" w:rsidRDefault="0058309D" w:rsidP="0058309D">
      <w:pPr>
        <w:spacing w:after="0" w:line="240" w:lineRule="auto"/>
        <w:ind w:left="360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8309D" w:rsidRPr="00BA31DF" w14:paraId="1680F719" w14:textId="77777777" w:rsidTr="00AC04A8">
        <w:trPr>
          <w:trHeight w:val="397"/>
        </w:trPr>
        <w:tc>
          <w:tcPr>
            <w:tcW w:w="3544" w:type="dxa"/>
          </w:tcPr>
          <w:p w14:paraId="7D999C67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wymiar godzinowy</w:t>
            </w:r>
          </w:p>
        </w:tc>
        <w:tc>
          <w:tcPr>
            <w:tcW w:w="3969" w:type="dxa"/>
          </w:tcPr>
          <w:p w14:paraId="09121A20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  <w:color w:val="000000"/>
              </w:rPr>
            </w:pPr>
          </w:p>
        </w:tc>
      </w:tr>
      <w:tr w:rsidR="0058309D" w:rsidRPr="00BA31DF" w14:paraId="6BB1947B" w14:textId="77777777" w:rsidTr="00AC04A8">
        <w:trPr>
          <w:trHeight w:val="397"/>
        </w:trPr>
        <w:tc>
          <w:tcPr>
            <w:tcW w:w="3544" w:type="dxa"/>
          </w:tcPr>
          <w:p w14:paraId="6C9439C5" w14:textId="77777777" w:rsidR="0058309D" w:rsidRPr="00BA31DF" w:rsidRDefault="0058309D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79238B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Praktyka odbywa się w semestrze 6 w maju w klasie I szkoły podstawowej</w:t>
            </w:r>
          </w:p>
          <w:p w14:paraId="7B555167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Student codziennie uczestniczy w zajęciach w klasie I</w:t>
            </w:r>
          </w:p>
          <w:p w14:paraId="1320C851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W pierwszym tygodniu hospituje zajęcia, w kolejnych prowadzi zajęcia według planu opracowanego na podstawie szczegółowego programu praktyki.</w:t>
            </w:r>
          </w:p>
        </w:tc>
      </w:tr>
    </w:tbl>
    <w:p w14:paraId="169A1059" w14:textId="77777777" w:rsidR="0058309D" w:rsidRPr="00BA31DF" w:rsidRDefault="0058309D" w:rsidP="0058309D">
      <w:pPr>
        <w:spacing w:after="0" w:line="240" w:lineRule="auto"/>
        <w:ind w:left="360"/>
        <w:rPr>
          <w:rFonts w:ascii="Corbel" w:eastAsia="Calibri" w:hAnsi="Corbel"/>
        </w:rPr>
      </w:pPr>
    </w:p>
    <w:p w14:paraId="1E91B530" w14:textId="77777777" w:rsidR="00285579" w:rsidRDefault="00285579">
      <w:pPr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br w:type="page"/>
      </w:r>
    </w:p>
    <w:p w14:paraId="2F71DBE8" w14:textId="4375F055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</w:rPr>
      </w:pPr>
      <w:r w:rsidRPr="00BA31DF">
        <w:rPr>
          <w:rFonts w:ascii="Corbel" w:eastAsia="Calibri" w:hAnsi="Corbel"/>
          <w:b/>
        </w:rPr>
        <w:lastRenderedPageBreak/>
        <w:t xml:space="preserve">7. LITERATURA </w:t>
      </w:r>
    </w:p>
    <w:p w14:paraId="3E0E2840" w14:textId="77777777" w:rsidR="0058309D" w:rsidRPr="00BA31DF" w:rsidRDefault="0058309D" w:rsidP="0058309D">
      <w:pPr>
        <w:spacing w:after="0" w:line="240" w:lineRule="auto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8309D" w:rsidRPr="00BA31DF" w14:paraId="1811C55A" w14:textId="77777777" w:rsidTr="00AC04A8">
        <w:trPr>
          <w:trHeight w:val="397"/>
        </w:trPr>
        <w:tc>
          <w:tcPr>
            <w:tcW w:w="7513" w:type="dxa"/>
          </w:tcPr>
          <w:p w14:paraId="402AF857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>Literatura podstawowa:</w:t>
            </w:r>
          </w:p>
          <w:p w14:paraId="4B85FA52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proofErr w:type="spellStart"/>
            <w:r w:rsidRPr="00BA31DF">
              <w:rPr>
                <w:rFonts w:ascii="Corbel" w:eastAsia="Calibri" w:hAnsi="Corbel"/>
                <w:color w:val="000000"/>
              </w:rPr>
              <w:t>Czelakowska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D., </w:t>
            </w:r>
            <w:r w:rsidRPr="00BA31DF">
              <w:rPr>
                <w:rFonts w:ascii="Corbel" w:eastAsia="Calibri" w:hAnsi="Corbel"/>
                <w:i/>
                <w:color w:val="000000"/>
              </w:rPr>
              <w:t xml:space="preserve">Metodyka edukacji polonistycznej dzieci w wieku wczesnoszkolnym. </w:t>
            </w:r>
            <w:r w:rsidRPr="00BA31DF">
              <w:rPr>
                <w:rFonts w:ascii="Corbel" w:eastAsia="Calibri" w:hAnsi="Corbel"/>
                <w:color w:val="000000"/>
              </w:rPr>
              <w:t>Kraków 2010.</w:t>
            </w:r>
          </w:p>
          <w:p w14:paraId="6DE0F806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Filipiak E</w:t>
            </w:r>
            <w:r w:rsidRPr="00BA31DF">
              <w:rPr>
                <w:rFonts w:ascii="Corbel" w:eastAsia="Calibri" w:hAnsi="Corbel"/>
                <w:i/>
                <w:color w:val="000000"/>
              </w:rPr>
              <w:t xml:space="preserve">., Rozwijanie zdolności uczenia się. Z </w:t>
            </w:r>
            <w:proofErr w:type="spellStart"/>
            <w:r w:rsidRPr="00BA31DF">
              <w:rPr>
                <w:rFonts w:ascii="Corbel" w:eastAsia="Calibri" w:hAnsi="Corbel"/>
                <w:i/>
                <w:color w:val="000000"/>
              </w:rPr>
              <w:t>Wygotskim</w:t>
            </w:r>
            <w:proofErr w:type="spellEnd"/>
            <w:r w:rsidRPr="00BA31DF">
              <w:rPr>
                <w:rFonts w:ascii="Corbel" w:eastAsia="Calibri" w:hAnsi="Corbel"/>
                <w:i/>
                <w:color w:val="000000"/>
              </w:rPr>
              <w:t xml:space="preserve"> i Brunerem w tle, </w:t>
            </w:r>
            <w:r w:rsidRPr="00BA31DF">
              <w:rPr>
                <w:rFonts w:ascii="Corbel" w:eastAsia="Calibri" w:hAnsi="Corbel"/>
                <w:color w:val="000000"/>
              </w:rPr>
              <w:t>Sopot 2012.</w:t>
            </w:r>
          </w:p>
          <w:p w14:paraId="6A97EF05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Gruszczyk-Kolczyńska (red</w:t>
            </w:r>
            <w:r w:rsidRPr="00BA31DF">
              <w:rPr>
                <w:rFonts w:ascii="Corbel" w:eastAsia="Calibri" w:hAnsi="Corbel"/>
                <w:i/>
                <w:color w:val="000000"/>
              </w:rPr>
              <w:t>.), Starsze przedszkolaki. Jak skutecznie je wychowywać i kształcić w przedszkolu i w domu</w:t>
            </w:r>
            <w:r w:rsidRPr="00BA31DF">
              <w:rPr>
                <w:rFonts w:ascii="Corbel" w:eastAsia="Calibri" w:hAnsi="Corbel"/>
                <w:color w:val="000000"/>
              </w:rPr>
              <w:t>, Kraków 2014.</w:t>
            </w:r>
          </w:p>
          <w:p w14:paraId="61B981EF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 xml:space="preserve">Jurek A., </w:t>
            </w:r>
            <w:r w:rsidRPr="00BA31DF">
              <w:rPr>
                <w:rFonts w:ascii="Corbel" w:eastAsia="Calibri" w:hAnsi="Corbel"/>
                <w:i/>
                <w:color w:val="000000"/>
              </w:rPr>
              <w:t>Rozwój dziecka a metody nauczania czytania i pisania</w:t>
            </w:r>
            <w:r w:rsidRPr="00BA31DF">
              <w:rPr>
                <w:rFonts w:ascii="Corbel" w:eastAsia="Calibri" w:hAnsi="Corbel"/>
                <w:color w:val="000000"/>
              </w:rPr>
              <w:t>, Gdańsk 2012.</w:t>
            </w:r>
          </w:p>
          <w:p w14:paraId="24BA95FA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Karwowska-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Struczyk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M., 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Sobierańska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D., 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Szpotowicz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M., </w:t>
            </w:r>
            <w:r w:rsidRPr="00BA31DF">
              <w:rPr>
                <w:rFonts w:ascii="Corbel" w:eastAsia="Calibri" w:hAnsi="Corbel"/>
                <w:i/>
                <w:color w:val="000000"/>
              </w:rPr>
              <w:t>Pedagogika przedszkolna i wczesnoszkolna. Badania, opinie, inspiracje,</w:t>
            </w:r>
            <w:r w:rsidRPr="00BA31DF">
              <w:rPr>
                <w:rFonts w:ascii="Corbel" w:eastAsia="Calibri" w:hAnsi="Corbel"/>
                <w:color w:val="000000"/>
              </w:rPr>
              <w:t xml:space="preserve"> Warszawa 2011.</w:t>
            </w:r>
          </w:p>
          <w:p w14:paraId="25185DBB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 xml:space="preserve">Klus-Stańska D. (red.), </w:t>
            </w:r>
            <w:r w:rsidRPr="00BA31DF">
              <w:rPr>
                <w:rFonts w:ascii="Corbel" w:eastAsia="Calibri" w:hAnsi="Corbel"/>
                <w:i/>
                <w:color w:val="000000"/>
              </w:rPr>
              <w:t>(Anty)edukacja wczesnoszkolna</w:t>
            </w:r>
            <w:r w:rsidRPr="00BA31DF">
              <w:rPr>
                <w:rFonts w:ascii="Corbel" w:eastAsia="Calibri" w:hAnsi="Corbel"/>
                <w:color w:val="000000"/>
              </w:rPr>
              <w:t>, Kraków 2014.</w:t>
            </w:r>
          </w:p>
          <w:p w14:paraId="32D09478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 xml:space="preserve">Klus-Stańska D. 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Bronk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D., 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Malenda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A. (red.), </w:t>
            </w:r>
            <w:r w:rsidRPr="00BA31DF">
              <w:rPr>
                <w:rFonts w:ascii="Corbel" w:eastAsia="Calibri" w:hAnsi="Corbel"/>
                <w:i/>
                <w:color w:val="000000"/>
              </w:rPr>
              <w:t>Pedagogika wczesnej edukacji</w:t>
            </w:r>
            <w:r w:rsidRPr="00BA31DF">
              <w:rPr>
                <w:rFonts w:ascii="Corbel" w:eastAsia="Calibri" w:hAnsi="Corbel"/>
                <w:color w:val="000000"/>
              </w:rPr>
              <w:t>, Warszawa 2011.</w:t>
            </w:r>
          </w:p>
          <w:p w14:paraId="06DC88A7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Klus-Stańska D., Nowicka M</w:t>
            </w:r>
            <w:r w:rsidRPr="00BA31DF">
              <w:rPr>
                <w:rFonts w:ascii="Corbel" w:eastAsia="Calibri" w:hAnsi="Corbel"/>
                <w:i/>
                <w:color w:val="000000"/>
              </w:rPr>
              <w:t>., Sensy i bezsensy edukacji wczesnoszkolnej</w:t>
            </w:r>
            <w:r w:rsidRPr="00BA31DF">
              <w:rPr>
                <w:rFonts w:ascii="Corbel" w:eastAsia="Calibri" w:hAnsi="Corbel"/>
                <w:color w:val="000000"/>
              </w:rPr>
              <w:t>, Warszawa 2005.</w:t>
            </w:r>
          </w:p>
          <w:p w14:paraId="557325F7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proofErr w:type="spellStart"/>
            <w:r w:rsidRPr="00BA31DF">
              <w:rPr>
                <w:rFonts w:ascii="Corbel" w:eastAsia="Calibri" w:hAnsi="Corbel"/>
                <w:color w:val="000000"/>
              </w:rPr>
              <w:t>Kopaczyńska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I, Nowak-Łojewska A., </w:t>
            </w:r>
            <w:r w:rsidRPr="00BA31DF">
              <w:rPr>
                <w:rFonts w:ascii="Corbel" w:eastAsia="Calibri" w:hAnsi="Corbel"/>
                <w:i/>
                <w:color w:val="000000"/>
              </w:rPr>
              <w:t>Wymiary edukacji zintegrowanej</w:t>
            </w:r>
            <w:r w:rsidRPr="00BA31DF">
              <w:rPr>
                <w:rFonts w:ascii="Corbel" w:eastAsia="Calibri" w:hAnsi="Corbel"/>
                <w:color w:val="000000"/>
              </w:rPr>
              <w:t>, Kraków 2008.</w:t>
            </w:r>
          </w:p>
          <w:p w14:paraId="3D845085" w14:textId="77777777" w:rsidR="0058309D" w:rsidRPr="00BA31DF" w:rsidRDefault="0058309D" w:rsidP="005830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color w:val="000000"/>
              </w:rPr>
            </w:pPr>
            <w:proofErr w:type="spellStart"/>
            <w:r w:rsidRPr="00BA31DF">
              <w:rPr>
                <w:rFonts w:ascii="Corbel" w:eastAsia="Calibri" w:hAnsi="Corbel"/>
                <w:color w:val="000000"/>
              </w:rPr>
              <w:t>Semadeni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Z., i in. (red.), </w:t>
            </w:r>
            <w:r w:rsidRPr="00BA31DF">
              <w:rPr>
                <w:rFonts w:ascii="Corbel" w:eastAsia="Calibri" w:hAnsi="Corbel"/>
                <w:i/>
                <w:color w:val="000000"/>
              </w:rPr>
              <w:t>Matematyczna edukacja wczesnoszkolna</w:t>
            </w:r>
            <w:r w:rsidRPr="00BA31DF">
              <w:rPr>
                <w:rFonts w:ascii="Corbel" w:eastAsia="Calibri" w:hAnsi="Corbel"/>
                <w:color w:val="000000"/>
              </w:rPr>
              <w:t>. Teoria i praktyka, Kielce 2015.</w:t>
            </w:r>
          </w:p>
        </w:tc>
      </w:tr>
      <w:tr w:rsidR="0058309D" w:rsidRPr="00BA31DF" w14:paraId="45FE63BA" w14:textId="77777777" w:rsidTr="00AC04A8">
        <w:trPr>
          <w:trHeight w:val="397"/>
        </w:trPr>
        <w:tc>
          <w:tcPr>
            <w:tcW w:w="7513" w:type="dxa"/>
          </w:tcPr>
          <w:p w14:paraId="7CCCC8A9" w14:textId="77777777" w:rsidR="0058309D" w:rsidRPr="00BA31DF" w:rsidRDefault="0058309D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BA31DF">
              <w:rPr>
                <w:rFonts w:ascii="Corbel" w:eastAsia="Calibri" w:hAnsi="Corbel"/>
              </w:rPr>
              <w:t xml:space="preserve">Literatura uzupełniająca: </w:t>
            </w:r>
          </w:p>
          <w:p w14:paraId="573AF9B9" w14:textId="77777777" w:rsidR="0058309D" w:rsidRPr="00BA31DF" w:rsidRDefault="0058309D" w:rsidP="005830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 xml:space="preserve">Faber A., </w:t>
            </w:r>
            <w:proofErr w:type="spellStart"/>
            <w:r w:rsidRPr="00BA31DF">
              <w:rPr>
                <w:rFonts w:ascii="Corbel" w:eastAsia="Calibri" w:hAnsi="Corbel"/>
                <w:color w:val="000000"/>
              </w:rPr>
              <w:t>Mazlish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E</w:t>
            </w:r>
            <w:r w:rsidRPr="00BA31DF">
              <w:rPr>
                <w:rFonts w:ascii="Corbel" w:eastAsia="Calibri" w:hAnsi="Corbel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C8B11A4" w14:textId="77777777" w:rsidR="0058309D" w:rsidRPr="00BA31DF" w:rsidRDefault="0058309D" w:rsidP="005830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proofErr w:type="spellStart"/>
            <w:r w:rsidRPr="00BA31DF">
              <w:rPr>
                <w:rFonts w:ascii="Corbel" w:eastAsia="Calibri" w:hAnsi="Corbel"/>
                <w:color w:val="000000"/>
              </w:rPr>
              <w:t>Hanisz</w:t>
            </w:r>
            <w:proofErr w:type="spellEnd"/>
            <w:r w:rsidRPr="00BA31DF">
              <w:rPr>
                <w:rFonts w:ascii="Corbel" w:eastAsia="Calibri" w:hAnsi="Corbel"/>
                <w:color w:val="000000"/>
              </w:rPr>
              <w:t xml:space="preserve"> J.,</w:t>
            </w:r>
            <w:r w:rsidRPr="00BA31DF">
              <w:rPr>
                <w:rFonts w:ascii="Corbel" w:eastAsia="Calibri" w:hAnsi="Corbel"/>
                <w:i/>
                <w:color w:val="000000"/>
              </w:rPr>
              <w:t xml:space="preserve"> Geometryczne doświadczenia uczniów klas I-III, Kielce 1995.</w:t>
            </w:r>
          </w:p>
          <w:p w14:paraId="4E30757A" w14:textId="77777777" w:rsidR="0058309D" w:rsidRPr="00BA31DF" w:rsidRDefault="0058309D" w:rsidP="005830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Jąder M.,</w:t>
            </w:r>
            <w:r w:rsidRPr="00BA31DF">
              <w:rPr>
                <w:rFonts w:ascii="Corbel" w:eastAsia="Calibri" w:hAnsi="Corbel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3417AC4D" w14:textId="77777777" w:rsidR="0058309D" w:rsidRPr="00BA31DF" w:rsidRDefault="0058309D" w:rsidP="005830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r w:rsidRPr="00BA31DF">
              <w:rPr>
                <w:rFonts w:ascii="Corbel" w:eastAsia="Calibri" w:hAnsi="Corbel"/>
                <w:color w:val="000000"/>
              </w:rPr>
              <w:t>Laska E. I., Piątek T.,</w:t>
            </w:r>
            <w:r w:rsidRPr="00BA31DF">
              <w:rPr>
                <w:rFonts w:ascii="Corbel" w:eastAsia="Calibri" w:hAnsi="Corbel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B39DDCB" w14:textId="77777777" w:rsidR="0058309D" w:rsidRPr="00BA31DF" w:rsidRDefault="0058309D" w:rsidP="005830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  <w:i/>
                <w:color w:val="000000"/>
              </w:rPr>
            </w:pPr>
            <w:r w:rsidRPr="00BA31DF">
              <w:rPr>
                <w:rFonts w:ascii="Corbel" w:eastAsia="Calibri" w:hAnsi="Corbel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B44AC23" w14:textId="77777777" w:rsidR="0058309D" w:rsidRPr="00BA31DF" w:rsidRDefault="0058309D" w:rsidP="0058309D">
      <w:pPr>
        <w:spacing w:after="0" w:line="240" w:lineRule="auto"/>
        <w:ind w:left="360"/>
        <w:rPr>
          <w:rFonts w:ascii="Corbel" w:eastAsia="Calibri" w:hAnsi="Corbel"/>
        </w:rPr>
      </w:pPr>
    </w:p>
    <w:p w14:paraId="248CA531" w14:textId="77777777" w:rsidR="0058309D" w:rsidRPr="00BA31DF" w:rsidRDefault="0058309D" w:rsidP="0058309D">
      <w:pPr>
        <w:spacing w:after="0" w:line="240" w:lineRule="auto"/>
        <w:ind w:left="360"/>
        <w:rPr>
          <w:rFonts w:ascii="Corbel" w:eastAsia="Calibri" w:hAnsi="Corbel"/>
        </w:rPr>
      </w:pPr>
    </w:p>
    <w:p w14:paraId="2CF55F3B" w14:textId="12910215" w:rsidR="0058309D" w:rsidRPr="0058309D" w:rsidRDefault="0058309D" w:rsidP="0058309D">
      <w:pPr>
        <w:spacing w:after="0" w:line="240" w:lineRule="auto"/>
        <w:ind w:left="360"/>
        <w:rPr>
          <w:rFonts w:eastAsia="Calibri"/>
        </w:rPr>
      </w:pPr>
      <w:r w:rsidRPr="00BA31DF">
        <w:rPr>
          <w:rFonts w:ascii="Corbel" w:eastAsia="Calibri" w:hAnsi="Corbel"/>
        </w:rPr>
        <w:t>Akceptacja Kierownika Jednostki lub osoby upoważnionej</w:t>
      </w:r>
    </w:p>
    <w:sectPr w:rsidR="0058309D" w:rsidRPr="0058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E8C4B" w14:textId="77777777" w:rsidR="0058309D" w:rsidRDefault="0058309D" w:rsidP="0058309D">
      <w:pPr>
        <w:spacing w:after="0" w:line="240" w:lineRule="auto"/>
      </w:pPr>
      <w:r>
        <w:separator/>
      </w:r>
    </w:p>
  </w:endnote>
  <w:endnote w:type="continuationSeparator" w:id="0">
    <w:p w14:paraId="790B81BC" w14:textId="77777777" w:rsidR="0058309D" w:rsidRDefault="0058309D" w:rsidP="0058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C843C" w14:textId="77777777" w:rsidR="0058309D" w:rsidRDefault="0058309D" w:rsidP="0058309D">
      <w:pPr>
        <w:spacing w:after="0" w:line="240" w:lineRule="auto"/>
      </w:pPr>
      <w:r>
        <w:separator/>
      </w:r>
    </w:p>
  </w:footnote>
  <w:footnote w:type="continuationSeparator" w:id="0">
    <w:p w14:paraId="4CD34E8F" w14:textId="77777777" w:rsidR="0058309D" w:rsidRDefault="0058309D" w:rsidP="0058309D">
      <w:pPr>
        <w:spacing w:after="0" w:line="240" w:lineRule="auto"/>
      </w:pPr>
      <w:r>
        <w:continuationSeparator/>
      </w:r>
    </w:p>
  </w:footnote>
  <w:footnote w:id="1">
    <w:p w14:paraId="0EE3DA19" w14:textId="77777777" w:rsidR="0058309D" w:rsidRDefault="0058309D" w:rsidP="005830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C09DB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409909">
    <w:abstractNumId w:val="4"/>
  </w:num>
  <w:num w:numId="2" w16cid:durableId="2050105173">
    <w:abstractNumId w:val="0"/>
  </w:num>
  <w:num w:numId="3" w16cid:durableId="199442917">
    <w:abstractNumId w:val="2"/>
  </w:num>
  <w:num w:numId="4" w16cid:durableId="169033507">
    <w:abstractNumId w:val="3"/>
  </w:num>
  <w:num w:numId="5" w16cid:durableId="24410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9D"/>
    <w:rsid w:val="00000BFA"/>
    <w:rsid w:val="00285579"/>
    <w:rsid w:val="0058309D"/>
    <w:rsid w:val="00BA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7853"/>
  <w15:chartTrackingRefBased/>
  <w15:docId w15:val="{3973126C-3822-4F22-8C56-5CBF88CA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09D"/>
  </w:style>
  <w:style w:type="paragraph" w:styleId="Nagwek1">
    <w:name w:val="heading 1"/>
    <w:basedOn w:val="Normalny"/>
    <w:next w:val="Normalny"/>
    <w:link w:val="Nagwek1Znak"/>
    <w:uiPriority w:val="9"/>
    <w:qFormat/>
    <w:rsid w:val="00583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0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0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0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0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0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0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3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3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3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3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30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30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30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0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309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09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09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5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1158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2025-12-18T09:09:00Z</dcterms:created>
  <dcterms:modified xsi:type="dcterms:W3CDTF">2025-12-18T11:48:00Z</dcterms:modified>
</cp:coreProperties>
</file>